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92E" w:rsidRPr="005B692E" w:rsidRDefault="005B692E" w:rsidP="005B692E">
      <w:pPr>
        <w:jc w:val="center"/>
        <w:rPr>
          <w:rFonts w:ascii="Times New Roman" w:hAnsi="Times New Roman" w:cs="Times New Roman"/>
          <w:i/>
          <w:color w:val="FF0000"/>
          <w:sz w:val="36"/>
          <w:szCs w:val="28"/>
        </w:rPr>
      </w:pPr>
      <w:r w:rsidRPr="005B692E">
        <w:rPr>
          <w:rFonts w:ascii="Times New Roman" w:hAnsi="Times New Roman" w:cs="Times New Roman"/>
          <w:i/>
          <w:color w:val="FF0000"/>
          <w:sz w:val="36"/>
          <w:szCs w:val="28"/>
        </w:rPr>
        <w:t>ТРЕНИНГ</w:t>
      </w:r>
    </w:p>
    <w:p w:rsidR="005B692E" w:rsidRPr="005B692E" w:rsidRDefault="005B692E" w:rsidP="005B692E">
      <w:pPr>
        <w:jc w:val="center"/>
        <w:rPr>
          <w:rFonts w:ascii="Times New Roman" w:hAnsi="Times New Roman" w:cs="Times New Roman"/>
          <w:i/>
          <w:color w:val="FF0000"/>
          <w:sz w:val="36"/>
          <w:szCs w:val="28"/>
        </w:rPr>
      </w:pPr>
      <w:r w:rsidRPr="005B692E">
        <w:rPr>
          <w:rFonts w:ascii="Times New Roman" w:hAnsi="Times New Roman" w:cs="Times New Roman"/>
          <w:i/>
          <w:color w:val="FF0000"/>
          <w:sz w:val="36"/>
          <w:szCs w:val="28"/>
        </w:rPr>
        <w:t>«Снижение уровня тревожности школьников перед ЕГЭ»</w:t>
      </w:r>
    </w:p>
    <w:p w:rsid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692E">
        <w:rPr>
          <w:rFonts w:ascii="Times New Roman" w:hAnsi="Times New Roman" w:cs="Times New Roman"/>
          <w:sz w:val="28"/>
          <w:szCs w:val="28"/>
        </w:rPr>
        <w:t>Цель тренинга – снижение уровня тревожности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предэкзаменационном этапе.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Задачи тренинга: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повышение уровня работоспособности;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повышение уровня стрессоустойчивости;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научение способам эффективного расслабления;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создание ситуации эмоционального комфорта;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развитие навыков самоконтроля;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развитие эмоционально-волевой сферы.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Правила проведения тренинга: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Конфиденциальность – то, как ведут себя на тренинге его участники,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обсуждается вне группы;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«Здесь и теперь». Важно, чтобы разбирались процессы, мысли и чувства,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возникающие в группе в данный момент. Сосредотачивается внимание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себе и на происходящем вокруг них в настоящее время;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3) Правило «Я». В группе запрещается использовать рассуждения типа: "У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всех такое мнение…", "Мы считаем…" и т.п. Эти высказывания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перекладывают ответственность за чувства и мысли конкретного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человека на несуществующее "мы". Все высказывания должны строиться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 использованием "я". Тем самым, мы учим человека брать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ответственность на себя и принимать себя таким, каков он есть;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4) При обсуждении любых вопросов необходимо говорить по очереди,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перебивая друг друга, действует правило поднятой руки;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5) «Освободи чашу» – для того, чтобы узнать что-то новое, мы предлагаем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участникам на время тренинга освободить свою чашу знаний для нового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lastRenderedPageBreak/>
        <w:t>опыта, хотя бы на время тренинга увидеть все новыми глазами;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6) Не критиковать («нет критики, бывает обратная связь», все участники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 xml:space="preserve">тренинги учатся, и поэтому задача остальных членов </w:t>
      </w:r>
      <w:proofErr w:type="spellStart"/>
      <w:r w:rsidRPr="005B692E">
        <w:rPr>
          <w:rFonts w:ascii="Times New Roman" w:hAnsi="Times New Roman" w:cs="Times New Roman"/>
          <w:sz w:val="28"/>
          <w:szCs w:val="28"/>
        </w:rPr>
        <w:t>гру</w:t>
      </w:r>
      <w:proofErr w:type="spellEnd"/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1. «Знакомство»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рефлексия, знакомство с классом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Представление себя.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Просьба представить одного человека весь класс.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2. «Счёт»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снятие психического напряжения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Сядьте поудобнее, сложите руки на коленях, поставьте ноги на пол 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найдите глазами предмет, на котором можно сосредоточить своё внимание.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Начните считать от 10 до 1, на каждом счёте делая вдох и медленный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выдох. (Выдох должен быть заметно длиннее вдоха.)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Закройте глаза. Снова посчитайте от 10 до 1, задерживая дыхание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каждом счёте. Медленно выдыхайте, представляя, как с каждым выдохом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уменьшается и, наконец, исчезает напряжение.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 открывая глаз, считайте от 10 до 1. На этот раз представьте, что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выдыхаемый вами воздух окрашен в тёплые пастельные тона. С каждым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выдохом цветной туман сгущается, превращается в облака.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Плывите по ласковым облакам до тех пор, пока глаза не откроются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сами.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3. «Перекрёстный шаг»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гармонизация работы правого и левого полушария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Имитируем ходьбу на месте, поднимая колено чуть выше, чем обычно.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Каждый раз, когда колено находится в наивысшей точке, кладем на него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противоположную руку. Одним словом, соприкасаются то левое колено 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правой рукой, тот правое колено с левой рукой. Для эффективности в момент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взмаха можно подниматься на опорной ноге на цыпочки.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lastRenderedPageBreak/>
        <w:t>Обязательное условие выполнения этого упражнения — двигаться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быстро, а в удобном темпе и с удовольствием.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Если нет возможности сделать «перекрестный шаг», а ситуация требует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немедленной сосредоточенности, то можно применить следующий прием: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нарисовать на чистом листе бумаги косой крест, похожий на букву «Х»,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несколько минут созерцать его. Эффект будет слабее, чем от физических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упражнений, однако поможет согласованности работы левого и правого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полушарий.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4. «Управление телом»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снятие мышечного напряжения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Так сильно, как можете, напрягите пальцы ног. Затем расслабьте их.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ступни ног и лодыжки.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икры.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колени.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бёдра.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живот.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спину и плечи.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кисти рук.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предплечья.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шею.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Крепко зажмурьтесь, напрягите веки на 10 секунд, затем расслабьте –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тоже на 10 секунд. Повторите упражнение быстрее.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Крепко сожмите губы. Расслабьте. Повторите быстрее.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Обратите внимание на то, какие группы мышц у вас напряжены.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Заметив напряжение в определенных группах мышц, рекомендуется усилить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его, довести до абсурда и, вслед за этим, наступает момент, когда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расслабиться, сбросить напряжение становится легче. Если ваши кулаки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сжимаются от злости, то можно сделать так: на вдохе сжать кулаки крепче 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 выдохе резко их отпустить, разжать пальцы. При необходимости можно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lastRenderedPageBreak/>
        <w:t>повторить это несколько раз.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5. «Дыхание»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душевное равновесие и спокойствие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Наберите побольше воздуха в грудную клетку, задержите дыхание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долю секунды и выдохните до конца. Не торопитесь вдыхать снова.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[Повторить упражнение несколько раз до полного успокоения.] Для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удлинения фазы выдоха иногда рекомендуется также складывать губы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трубочкой и пускать воздух по возможности вверх.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При вдохе вы говорите про себя слово вдох, при выдохе – выдох.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Постепенно дыхание начнет само замедляться, увеличится пауза между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вдохом и выдохом.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3) Медленно выдохните, затем медленно сделайте глубокий вдох. Задержите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дыхание на четыре секунды. Вновь медленно выдохните, медленно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сделайте глубокий вдох. Задержите дыхание на четыре секунды.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[Повторить шесть раз.]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 xml:space="preserve">4) Сядьте поудобнее, руки и ноги не скрещивайте. Закройте глаза. 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Прислушайтесь к своему дыханию. Прочувствуйте его ритм, глубину.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Проследите тот путь, который совершают вдох и выдох в вашем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организме. Почувствуйте, как воздух проходит через носоглотку, идет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вниз в легкие, окружает их и возвращается снова вверх и наружу. Когда он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выходит, представляйте себе, что он уносит с собой ваше напряжение,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тревогу.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Сосредоточьте ваше внимание на правой [левой] руке.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Прочувствуйте, как она «дышит». Представьте себе, что в руке есть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множество мелких отверстий, через которые воздух выходит наружу.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Проследите за тем, как каждый выдох проходит через эти отверстия.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Обратите внимание на ваши ощущения. Что вы чувствуете? Зафиксируйте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эти ощущения в вашем сознании.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Сосредоточьтесь на мышцах лба. Представьте, что Вы дышите через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lastRenderedPageBreak/>
        <w:t>центр лба, поток воздуха входит туда, распространяется по всему лицу и 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выдохом уходит, снимая зажатость мышц, прочищая затуманенные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участки мозга.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Сконцентрируйте внимание в центре груди. Со вдохом воздух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входит в грудь и верхнюю часть тела, распространяется внутри и выходит,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унося напряжение.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Попробуйте «продышать» любые проблемные участки тела,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каждую клеточку тела.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Закончив, вернитесь к своему обычному дыханию, подышите так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несколько минут.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6. «Медитация»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подавление крайних эмоциональных проявлений и снижение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реактивности.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Представьте, что вы находитесь на пляже, лежите на теплом песке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недалеко от воды. Волны бьются о берег, и каждая следующая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подбирается все ближе к вам. Наконец, волны начинают окатывать вас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перед тем, как вернуться в море. По мере того, как вас омывает водой, вы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чувствуете, как ваше напряжение, злость, стресс уходят. Прочувствуйте,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что с каждой следующей волной вы становитесь все более расслабленной.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Помните: вы можете “регулировать” силу волн в зависимости от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интенсивности вашего стресса.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Представьте, что вы – птичье перышко, которое парит в небе высоко над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землей. Вы поднимаетесь и опускаетесь, становясь все более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расслабленной. Наконец, вы аккуратно приземляетесь, нежно касаясь</w:t>
      </w:r>
    </w:p>
    <w:p w:rsidR="004E1849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земли. Вы лежите на ней и чувствуете себя абсолютно спокойно.</w:t>
      </w:r>
    </w:p>
    <w:sectPr w:rsidR="004E1849" w:rsidRPr="005B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2E"/>
    <w:rsid w:val="004E1849"/>
    <w:rsid w:val="005B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7C02"/>
  <w15:chartTrackingRefBased/>
  <w15:docId w15:val="{7392B354-03F1-40BB-92D5-E009207B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2018-12-29T07:27:00Z</dcterms:created>
  <dcterms:modified xsi:type="dcterms:W3CDTF">2018-12-29T07:29:00Z</dcterms:modified>
</cp:coreProperties>
</file>