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09E62" w14:textId="071EBDEF" w:rsidR="008F30F5" w:rsidRPr="000D74EA" w:rsidRDefault="000D74EA" w:rsidP="000D74EA">
      <w:pPr>
        <w:pStyle w:val="a4"/>
        <w:shd w:val="clear" w:color="auto" w:fill="FEFEFE"/>
        <w:spacing w:before="0" w:beforeAutospacing="0"/>
        <w:jc w:val="both"/>
        <w:divId w:val="1642416834"/>
        <w:rPr>
          <w:color w:val="222222"/>
          <w:sz w:val="32"/>
        </w:rPr>
      </w:pPr>
      <w:r w:rsidRPr="000D74EA">
        <w:rPr>
          <w:noProof/>
          <w:sz w:val="32"/>
        </w:rPr>
        <mc:AlternateContent>
          <mc:Choice Requires="wps">
            <w:drawing>
              <wp:anchor distT="0" distB="0" distL="114300" distR="114300" simplePos="0" relativeHeight="251659264" behindDoc="0" locked="0" layoutInCell="1" allowOverlap="1" wp14:anchorId="416925E2" wp14:editId="00130429">
                <wp:simplePos x="0" y="0"/>
                <wp:positionH relativeFrom="column">
                  <wp:posOffset>0</wp:posOffset>
                </wp:positionH>
                <wp:positionV relativeFrom="paragraph">
                  <wp:posOffset>0</wp:posOffset>
                </wp:positionV>
                <wp:extent cx="1828800" cy="182880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7D097B" w14:textId="77777777" w:rsidR="000D74EA" w:rsidRPr="000D74EA" w:rsidRDefault="000D74EA" w:rsidP="000D74EA">
                            <w:pPr>
                              <w:pStyle w:val="1"/>
                              <w:jc w:val="center"/>
                              <w:rPr>
                                <w:rFonts w:ascii="Lucida Sans Unicode" w:eastAsia="Times New Roman" w:hAnsi="Lucida Sans Unicode" w:cs="Lucida Sans Unicode"/>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GoBack"/>
                            <w:r w:rsidRPr="000D74EA">
                              <w:rPr>
                                <w:rFonts w:ascii="Lucida Sans Unicode" w:eastAsia="Times New Roman" w:hAnsi="Lucida Sans Unicode" w:cs="Lucida Sans Unicode"/>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РАЗВИТИЕ МЕЛКОЙ МОТОРИКИ У ДЕТЕЙ</w:t>
                            </w:r>
                            <w:bookmarkEnd w:id="0"/>
                            <w:r w:rsidRPr="000D74EA">
                              <w:rPr>
                                <w:rFonts w:ascii="Lucida Sans Unicode" w:eastAsia="Times New Roman" w:hAnsi="Lucida Sans Unicode" w:cs="Lucida Sans Unicode"/>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6925E2" id="_x0000_t202" coordsize="21600,21600" o:spt="202" path="m,l,21600r21600,l21600,xe">
                <v:stroke joinstyle="miter"/>
                <v:path gradientshapeok="t" o:connecttype="rect"/>
              </v:shapetype>
              <v:shape id="Надпись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" filled="f" stroked="f">
                <v:fill o:detectmouseclick="t"/>
                <v:textbox style="mso-fit-shape-to-text:t">
                  <w:txbxContent>
                    <w:p w14:paraId="647D097B" w14:textId="77777777" w:rsidR="000D74EA" w:rsidRPr="000D74EA" w:rsidRDefault="000D74EA" w:rsidP="000D74EA">
                      <w:pPr>
                        <w:pStyle w:val="1"/>
                        <w:jc w:val="center"/>
                        <w:rPr>
                          <w:rFonts w:ascii="Lucida Sans Unicode" w:eastAsia="Times New Roman" w:hAnsi="Lucida Sans Unicode" w:cs="Lucida Sans Unicode"/>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1" w:name="_GoBack"/>
                      <w:r w:rsidRPr="000D74EA">
                        <w:rPr>
                          <w:rFonts w:ascii="Lucida Sans Unicode" w:eastAsia="Times New Roman" w:hAnsi="Lucida Sans Unicode" w:cs="Lucida Sans Unicode"/>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РАЗВИТИЕ МЕЛКОЙ МОТОРИКИ У ДЕТЕЙ</w:t>
                      </w:r>
                      <w:bookmarkEnd w:id="1"/>
                      <w:r w:rsidRPr="000D74EA">
                        <w:rPr>
                          <w:rFonts w:ascii="Lucida Sans Unicode" w:eastAsia="Times New Roman" w:hAnsi="Lucida Sans Unicode" w:cs="Lucida Sans Unicode"/>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txbxContent>
                </v:textbox>
                <w10:wrap type="square"/>
              </v:shape>
            </w:pict>
          </mc:Fallback>
        </mc:AlternateContent>
      </w:r>
      <w:r w:rsidR="008F30F5" w:rsidRPr="000D74EA">
        <w:rPr>
          <w:rStyle w:val="a5"/>
          <w:color w:val="222222"/>
          <w:sz w:val="32"/>
        </w:rPr>
        <w:t>Общее понятие и особенности мелкой моторики детей</w:t>
      </w:r>
    </w:p>
    <w:p w14:paraId="2C08FBF5"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Мелкая моторика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w:t>
      </w:r>
    </w:p>
    <w:p w14:paraId="6FB69E1F"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Развитие мелкой моторики играет важную роль для общего развития ребенка. 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w:t>
      </w:r>
    </w:p>
    <w:p w14:paraId="4BDD0D56"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почерк, который сформируется в дальнейшем, на скорость реакции ребенка.</w:t>
      </w:r>
    </w:p>
    <w:p w14:paraId="7A5582AA"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рассуждать, имеет хорошую память, концентрацию, внимание и воображение, связную речь.</w:t>
      </w:r>
    </w:p>
    <w:p w14:paraId="3D82BF93"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 (в интернет-журнале «Развитие» есть статьи про развивающие игры для детей в 1 год, а также игры для развития детей в 2 года).</w:t>
      </w:r>
    </w:p>
    <w:p w14:paraId="5BFC4224"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Style w:val="a5"/>
          <w:rFonts w:ascii="Helvetica" w:hAnsi="Helvetica"/>
          <w:color w:val="222222"/>
        </w:rPr>
        <w:t>Занятия, игры и упражнения для развития мелкой моторики</w:t>
      </w:r>
    </w:p>
    <w:p w14:paraId="778253D0"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 xml:space="preserve">Существует множество занятий, игр и упражнений для развития мелкой моторики. Их можно разделить на следующие группы: пальчиковые игры, игры с мелкими предметами, лепка и рисование, массаж пальчиков. Статьи о развитии ребенка по системе </w:t>
      </w:r>
      <w:proofErr w:type="spellStart"/>
      <w:proofErr w:type="gramStart"/>
      <w:r>
        <w:rPr>
          <w:rFonts w:ascii="Helvetica" w:hAnsi="Helvetica"/>
          <w:color w:val="222222"/>
        </w:rPr>
        <w:t>Монтессори</w:t>
      </w:r>
      <w:proofErr w:type="spellEnd"/>
      <w:proofErr w:type="gramEnd"/>
      <w:r>
        <w:rPr>
          <w:rFonts w:ascii="Helvetica" w:hAnsi="Helvetica"/>
          <w:color w:val="222222"/>
        </w:rPr>
        <w:t xml:space="preserve"> а также о </w:t>
      </w:r>
      <w:proofErr w:type="spellStart"/>
      <w:r>
        <w:rPr>
          <w:rFonts w:ascii="Helvetica" w:hAnsi="Helvetica"/>
          <w:color w:val="222222"/>
        </w:rPr>
        <w:t>монессори</w:t>
      </w:r>
      <w:proofErr w:type="spellEnd"/>
      <w:r>
        <w:rPr>
          <w:rFonts w:ascii="Helvetica" w:hAnsi="Helvetica"/>
          <w:color w:val="222222"/>
        </w:rPr>
        <w:t>-играх, также будет интересна.</w:t>
      </w:r>
    </w:p>
    <w:p w14:paraId="5DD6529D"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Рассмотрим наиболее простые и эффективные игры:</w:t>
      </w:r>
    </w:p>
    <w:p w14:paraId="022C3B36"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1. </w:t>
      </w:r>
      <w:r>
        <w:rPr>
          <w:rStyle w:val="a6"/>
          <w:rFonts w:ascii="Helvetica" w:hAnsi="Helvetica"/>
          <w:color w:val="222222"/>
        </w:rPr>
        <w:t>Массаж ладошек</w:t>
      </w:r>
    </w:p>
    <w:p w14:paraId="75E848DA"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lastRenderedPageBreak/>
        <w:t>Это самый простой и универсальный для любого возраста способ развития мелкой моторики. Своим пальцем водите по ладошкам ребенка, гладьте их и массируйте. Свои действия сопровождайте присказкой «Сорока-ворона».</w:t>
      </w:r>
    </w:p>
    <w:p w14:paraId="6B3FC2EA"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2.</w:t>
      </w:r>
      <w:r>
        <w:rPr>
          <w:rStyle w:val="a6"/>
          <w:rFonts w:ascii="Helvetica" w:hAnsi="Helvetica"/>
          <w:color w:val="222222"/>
        </w:rPr>
        <w:t> Ладушки</w:t>
      </w:r>
    </w:p>
    <w:p w14:paraId="0825752F"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 xml:space="preserve">Все с детства знают </w:t>
      </w:r>
      <w:proofErr w:type="spellStart"/>
      <w:r>
        <w:rPr>
          <w:rFonts w:ascii="Helvetica" w:hAnsi="Helvetica"/>
          <w:color w:val="222222"/>
        </w:rPr>
        <w:t>потешку</w:t>
      </w:r>
      <w:proofErr w:type="spellEnd"/>
      <w:r>
        <w:rPr>
          <w:rFonts w:ascii="Helvetica" w:hAnsi="Helvetica"/>
          <w:color w:val="222222"/>
        </w:rPr>
        <w:t xml:space="preserve"> «Ладушки-ладушки». Эта игра научит самых маленьких распрямлять пальчики и хлопать в ладоши.</w:t>
      </w:r>
    </w:p>
    <w:p w14:paraId="200D4E63"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3. </w:t>
      </w:r>
      <w:r>
        <w:rPr>
          <w:rStyle w:val="a6"/>
          <w:rFonts w:ascii="Helvetica" w:hAnsi="Helvetica"/>
          <w:color w:val="222222"/>
        </w:rPr>
        <w:t>Разрывание бумаги</w:t>
      </w:r>
    </w:p>
    <w:p w14:paraId="3984FC4A"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Это упражнение подходит деткам с 7 месяцев. Дайте малышу несколько листов мягкой цветной бумаги. Он с удовольствием ощупает ее, начнет вертеть в руках и рвать. Это занятие доставит ему несказанное удовольствие.</w:t>
      </w:r>
    </w:p>
    <w:p w14:paraId="3DCF71EF"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4. </w:t>
      </w:r>
      <w:r>
        <w:rPr>
          <w:rStyle w:val="a6"/>
          <w:rFonts w:ascii="Helvetica" w:hAnsi="Helvetica"/>
          <w:color w:val="222222"/>
        </w:rPr>
        <w:t>Перелистывание страниц</w:t>
      </w:r>
    </w:p>
    <w:p w14:paraId="5A52A980"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После года разрывание бумаги можно заменить перелистыванием страниц какой-нибудь книжки с картинками или журнала.</w:t>
      </w:r>
    </w:p>
    <w:p w14:paraId="303D7EE0"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5. </w:t>
      </w:r>
      <w:r>
        <w:rPr>
          <w:rStyle w:val="a6"/>
          <w:rFonts w:ascii="Helvetica" w:hAnsi="Helvetica"/>
          <w:color w:val="222222"/>
        </w:rPr>
        <w:t>Бусы</w:t>
      </w:r>
    </w:p>
    <w:p w14:paraId="42391604"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Детям нравится перебирать мелкие предметы, что очень полезно. Поэтому можно надеть на себя какие-нибудь бусы с бусинами различного размера и формы. Ребенок будет с радостью и заинтересованностью перебирать их пальчиками.</w:t>
      </w:r>
    </w:p>
    <w:p w14:paraId="230E6B9A"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6. </w:t>
      </w:r>
      <w:r>
        <w:rPr>
          <w:rStyle w:val="a6"/>
          <w:rFonts w:ascii="Helvetica" w:hAnsi="Helvetica"/>
          <w:color w:val="222222"/>
        </w:rPr>
        <w:t>Вкладыши-мисочки</w:t>
      </w:r>
    </w:p>
    <w:p w14:paraId="7B42A5BE"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Из них можно строить башенки, вкладывать их друг в друга. Эта игра формирует у ребёнка понятие о размере предметов.</w:t>
      </w:r>
    </w:p>
    <w:p w14:paraId="46DD7012"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7. </w:t>
      </w:r>
      <w:r>
        <w:rPr>
          <w:rStyle w:val="a6"/>
          <w:rFonts w:ascii="Helvetica" w:hAnsi="Helvetica"/>
          <w:color w:val="222222"/>
        </w:rPr>
        <w:t>Крупы</w:t>
      </w:r>
    </w:p>
    <w:p w14:paraId="38213ABB"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В миску насыпьте любую крупу и дайте её малышу. Он будет трогать крупу рукой или просыпать её сквозь пальчики. Эта игра хорошо развивает мелкую моторику и тактильные ощущения.</w:t>
      </w:r>
    </w:p>
    <w:p w14:paraId="6DD6E9C1"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8. </w:t>
      </w:r>
      <w:r>
        <w:rPr>
          <w:rStyle w:val="a6"/>
          <w:rFonts w:ascii="Helvetica" w:hAnsi="Helvetica"/>
          <w:color w:val="222222"/>
        </w:rPr>
        <w:t>Баночки с крупами</w:t>
      </w:r>
    </w:p>
    <w:p w14:paraId="68D27870"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Насыпьте в баночки разные крупы и дайте ребенку по очереди опускать руку в каждую из банок. Так он сможет прощупать разные крупинки и брать их пальчиками. Можно усложнить задачу. На глазах ребенка закопайте какой-нибудь маленький предмет в крупу и дайте ему баночку. Пусть попробует найти этот предмет.</w:t>
      </w:r>
    </w:p>
    <w:p w14:paraId="6D634D1B"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9. </w:t>
      </w:r>
      <w:r>
        <w:rPr>
          <w:rStyle w:val="a6"/>
          <w:rFonts w:ascii="Helvetica" w:hAnsi="Helvetica"/>
          <w:color w:val="222222"/>
        </w:rPr>
        <w:t>Рисование на песке</w:t>
      </w:r>
    </w:p>
    <w:p w14:paraId="1591FEA5"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Насыпьте на поднос песок. Возьмите пальчик ребенка в свою руку и проведите им по песку. Начать можно с простых фигур – линий, прямоугольника, круга, постепенно усложняя задание.</w:t>
      </w:r>
    </w:p>
    <w:p w14:paraId="1CE2C0E8"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Игрушки для развития мелкой моторики</w:t>
      </w:r>
    </w:p>
    <w:p w14:paraId="420F4A44"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10.</w:t>
      </w:r>
      <w:r>
        <w:rPr>
          <w:rStyle w:val="a6"/>
          <w:rFonts w:ascii="Helvetica" w:hAnsi="Helvetica"/>
          <w:color w:val="222222"/>
        </w:rPr>
        <w:t> Горошина</w:t>
      </w:r>
    </w:p>
    <w:p w14:paraId="5FA0DF34"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 xml:space="preserve">Вам понадобятся горошина и баночка со снимающейся крышкой. Покажите ребенку, что сначала надо снять крышку, затем взять горошину пальчиками и </w:t>
      </w:r>
      <w:r>
        <w:rPr>
          <w:rFonts w:ascii="Helvetica" w:hAnsi="Helvetica"/>
          <w:color w:val="222222"/>
        </w:rPr>
        <w:lastRenderedPageBreak/>
        <w:t>положить в баночку, после закрыть крышку. Попросите ребенка проделать те же действия. Не расстраивайтесь, если с первого раза ничего не получится. Покажите малышу всю цепочку действий медленно несколько раз и тогда он обязательно сможет все повторить. Активным деткам эта игра быстро надоедает, в этом случае не нужно их заставлять. Предложите ребенку другую игру.</w:t>
      </w:r>
    </w:p>
    <w:p w14:paraId="399FB930"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11.</w:t>
      </w:r>
      <w:r>
        <w:rPr>
          <w:rStyle w:val="a6"/>
          <w:rFonts w:ascii="Helvetica" w:hAnsi="Helvetica"/>
          <w:color w:val="222222"/>
        </w:rPr>
        <w:t> Завинчивание крышек</w:t>
      </w:r>
    </w:p>
    <w:p w14:paraId="3F904479"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Такое простое занятие, как завинчивание и раскручивание крышек банок, бутылок, пузырьков развивает ловкость пальчиков. Предложите вашему малышу сосуды разного размера и формы, это сделает игру более разнообразной.</w:t>
      </w:r>
    </w:p>
    <w:p w14:paraId="1C9FAE3A"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12.</w:t>
      </w:r>
      <w:r>
        <w:rPr>
          <w:rStyle w:val="a6"/>
          <w:rFonts w:ascii="Helvetica" w:hAnsi="Helvetica"/>
          <w:color w:val="222222"/>
        </w:rPr>
        <w:t> Застегивание, расстегивание и шнуровка</w:t>
      </w:r>
    </w:p>
    <w:p w14:paraId="34EB9980"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Для этого упражнения не потребуется никаких дополнительных игрушек. Постепенно включайте ребенка в процесс одевания. Пусть сам застегивает и расстегивает себе пуговицы и молнии. Это не только разовьет движения рук, но и приучит ребенка к самостоятельности. Еще дайте ребенку какой-нибудь ненужный ботинок со шнуровкой, который станет прекрасным тренажером для рук.</w:t>
      </w:r>
    </w:p>
    <w:p w14:paraId="4D6C8057"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13. </w:t>
      </w:r>
      <w:r>
        <w:rPr>
          <w:rStyle w:val="a6"/>
          <w:rFonts w:ascii="Helvetica" w:hAnsi="Helvetica"/>
          <w:color w:val="222222"/>
        </w:rPr>
        <w:t>Лепка</w:t>
      </w:r>
    </w:p>
    <w:p w14:paraId="56847653"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Лепка подходит для детей разного возраста. Для лепки подходят пластилин, глина, тесто. Когда собираетесь что-то испечь, обязательно позовите с собой ребенка. Ему очень понравится мять и раскатывать тесто. К тому же он будет горд, что помогает маме.</w:t>
      </w:r>
    </w:p>
    <w:p w14:paraId="32BC3D7F"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Упражнения для развития мелкой моторики рук</w:t>
      </w:r>
    </w:p>
    <w:p w14:paraId="7A9007D3"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14. </w:t>
      </w:r>
      <w:r>
        <w:rPr>
          <w:rStyle w:val="a6"/>
          <w:rFonts w:ascii="Helvetica" w:hAnsi="Helvetica"/>
          <w:color w:val="222222"/>
        </w:rPr>
        <w:t>Рисование и раскрашивание</w:t>
      </w:r>
    </w:p>
    <w:p w14:paraId="02892FEE"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Очень полезно обводить контур картинок, состоящий из пунктирных линий, а также раскрашивать объекты различной формы. Очень полезно рисовать на вертикальных поверхностях: стене, доске, зеркале. Поэтому желательно повесить малышу специальную доску, чтобы он рисовал.</w:t>
      </w:r>
    </w:p>
    <w:p w14:paraId="64005DC1"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15. </w:t>
      </w:r>
      <w:r>
        <w:rPr>
          <w:rStyle w:val="a6"/>
          <w:rFonts w:ascii="Helvetica" w:hAnsi="Helvetica"/>
          <w:color w:val="222222"/>
        </w:rPr>
        <w:t>Собирание мозаик и паззлов</w:t>
      </w:r>
    </w:p>
    <w:p w14:paraId="7D1999F7"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Для детей до 3 лет выбирают паззлы и мозаики с крупными частями. Паззлы также тренируют воображение.</w:t>
      </w:r>
    </w:p>
    <w:p w14:paraId="5A349C4E"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16. </w:t>
      </w:r>
      <w:r>
        <w:rPr>
          <w:rStyle w:val="a6"/>
          <w:rFonts w:ascii="Helvetica" w:hAnsi="Helvetica"/>
          <w:color w:val="222222"/>
        </w:rPr>
        <w:t>Вырезание</w:t>
      </w:r>
    </w:p>
    <w:p w14:paraId="2F5D34AE"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Купите малышу детские ножницы, клей-карандаш, цветную бумагу и картон. Научите его мастерить. Вырезайте картинки, приклеивайте их, делайте снежинки и т.п. Это не только разовьет мелкую моторику, но и пространственное воображение и творческое мышление.</w:t>
      </w:r>
    </w:p>
    <w:p w14:paraId="25BAB09C" w14:textId="77777777" w:rsidR="008F30F5" w:rsidRDefault="008F30F5" w:rsidP="000D74EA">
      <w:pPr>
        <w:pStyle w:val="a4"/>
        <w:shd w:val="clear" w:color="auto" w:fill="FEFEFE"/>
        <w:spacing w:before="0" w:beforeAutospacing="0"/>
        <w:jc w:val="both"/>
        <w:divId w:val="1642416834"/>
        <w:rPr>
          <w:rFonts w:ascii="Helvetica" w:hAnsi="Helvetica"/>
          <w:color w:val="222222"/>
        </w:rPr>
      </w:pPr>
      <w:r>
        <w:rPr>
          <w:rFonts w:ascii="Helvetica" w:hAnsi="Helvetica"/>
          <w:color w:val="222222"/>
        </w:rPr>
        <w:t>Однако, стоит запомнить одну простую вещь. Игры для развития мелкой моторики должны проводиться под наблюдением взрослых. Иначе ребенок может проглотить какую-нибудь мелкую деталь или подавиться ей. Играть в игры и выполнять упражнения, развивающие мелкую моторику, нужно систематически. Занимайтесь с ребенком каждый день и скоро заметите, что движения вашего малыша с каждым разом становятся все более плавными, четкими и скоординированными.</w:t>
      </w:r>
    </w:p>
    <w:p w14:paraId="06160965" w14:textId="77777777" w:rsidR="008F30F5" w:rsidRDefault="008F30F5" w:rsidP="000D74EA">
      <w:pPr>
        <w:jc w:val="both"/>
      </w:pPr>
    </w:p>
    <w:sectPr w:rsidR="008F30F5" w:rsidSect="000D74EA">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27F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F5"/>
    <w:rsid w:val="000D74EA"/>
    <w:rsid w:val="0034627C"/>
    <w:rsid w:val="00356118"/>
    <w:rsid w:val="004020D7"/>
    <w:rsid w:val="008F3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A0B1"/>
  <w15:chartTrackingRefBased/>
  <w15:docId w15:val="{63B9F351-115A-9C47-80D7-899E0A8C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F3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30F5"/>
    <w:rPr>
      <w:rFonts w:asciiTheme="majorHAnsi" w:eastAsiaTheme="majorEastAsia" w:hAnsiTheme="majorHAnsi" w:cstheme="majorBidi"/>
      <w:color w:val="2F5496" w:themeColor="accent1" w:themeShade="BF"/>
      <w:sz w:val="32"/>
      <w:szCs w:val="32"/>
    </w:rPr>
  </w:style>
  <w:style w:type="character" w:customStyle="1" w:styleId="bgfavorite">
    <w:name w:val="bg_favorite"/>
    <w:basedOn w:val="a0"/>
    <w:rsid w:val="008F30F5"/>
  </w:style>
  <w:style w:type="character" w:styleId="a3">
    <w:name w:val="Hyperlink"/>
    <w:basedOn w:val="a0"/>
    <w:uiPriority w:val="99"/>
    <w:semiHidden/>
    <w:unhideWhenUsed/>
    <w:rsid w:val="008F30F5"/>
    <w:rPr>
      <w:color w:val="0000FF"/>
      <w:u w:val="single"/>
    </w:rPr>
  </w:style>
  <w:style w:type="paragraph" w:styleId="a4">
    <w:name w:val="Normal (Web)"/>
    <w:basedOn w:val="a"/>
    <w:uiPriority w:val="99"/>
    <w:semiHidden/>
    <w:unhideWhenUsed/>
    <w:rsid w:val="008F30F5"/>
    <w:pPr>
      <w:spacing w:before="100" w:beforeAutospacing="1" w:after="100" w:afterAutospacing="1" w:line="240" w:lineRule="auto"/>
    </w:pPr>
    <w:rPr>
      <w:rFonts w:ascii="Times New Roman" w:hAnsi="Times New Roman" w:cs="Times New Roman"/>
      <w:sz w:val="24"/>
      <w:szCs w:val="24"/>
    </w:rPr>
  </w:style>
  <w:style w:type="character" w:styleId="a5">
    <w:name w:val="Strong"/>
    <w:basedOn w:val="a0"/>
    <w:uiPriority w:val="22"/>
    <w:qFormat/>
    <w:rsid w:val="008F30F5"/>
    <w:rPr>
      <w:b/>
      <w:bCs/>
    </w:rPr>
  </w:style>
  <w:style w:type="character" w:styleId="a6">
    <w:name w:val="Emphasis"/>
    <w:basedOn w:val="a0"/>
    <w:uiPriority w:val="20"/>
    <w:qFormat/>
    <w:rsid w:val="008F30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918305">
      <w:marLeft w:val="0"/>
      <w:marRight w:val="0"/>
      <w:marTop w:val="0"/>
      <w:marBottom w:val="0"/>
      <w:divBdr>
        <w:top w:val="none" w:sz="0" w:space="0" w:color="auto"/>
        <w:left w:val="none" w:sz="0" w:space="0" w:color="auto"/>
        <w:bottom w:val="none" w:sz="0" w:space="0" w:color="auto"/>
        <w:right w:val="none" w:sz="0" w:space="0" w:color="auto"/>
      </w:divBdr>
      <w:divsChild>
        <w:div w:id="209611028">
          <w:marLeft w:val="0"/>
          <w:marRight w:val="0"/>
          <w:marTop w:val="0"/>
          <w:marBottom w:val="0"/>
          <w:divBdr>
            <w:top w:val="none" w:sz="0" w:space="0" w:color="auto"/>
            <w:left w:val="none" w:sz="0" w:space="0" w:color="auto"/>
            <w:bottom w:val="none" w:sz="0" w:space="0" w:color="auto"/>
            <w:right w:val="none" w:sz="0" w:space="0" w:color="auto"/>
          </w:divBdr>
        </w:div>
        <w:div w:id="756176401">
          <w:marLeft w:val="0"/>
          <w:marRight w:val="0"/>
          <w:marTop w:val="0"/>
          <w:marBottom w:val="0"/>
          <w:divBdr>
            <w:top w:val="none" w:sz="0" w:space="0" w:color="auto"/>
            <w:left w:val="none" w:sz="0" w:space="0" w:color="auto"/>
            <w:bottom w:val="none" w:sz="0" w:space="0" w:color="auto"/>
            <w:right w:val="none" w:sz="0" w:space="0" w:color="auto"/>
          </w:divBdr>
          <w:divsChild>
            <w:div w:id="343476586">
              <w:marLeft w:val="0"/>
              <w:marRight w:val="0"/>
              <w:marTop w:val="0"/>
              <w:marBottom w:val="0"/>
              <w:divBdr>
                <w:top w:val="none" w:sz="0" w:space="0" w:color="auto"/>
                <w:left w:val="none" w:sz="0" w:space="0" w:color="auto"/>
                <w:bottom w:val="none" w:sz="0" w:space="0" w:color="auto"/>
                <w:right w:val="none" w:sz="0" w:space="0" w:color="auto"/>
              </w:divBdr>
              <w:divsChild>
                <w:div w:id="11908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16834">
      <w:marLeft w:val="0"/>
      <w:marRight w:val="0"/>
      <w:marTop w:val="30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79884336399</dc:creator>
  <cp:keywords/>
  <dc:description/>
  <cp:lastModifiedBy>Admin</cp:lastModifiedBy>
  <cp:revision>2</cp:revision>
  <dcterms:created xsi:type="dcterms:W3CDTF">2020-01-25T08:04:00Z</dcterms:created>
  <dcterms:modified xsi:type="dcterms:W3CDTF">2020-01-25T08:04:00Z</dcterms:modified>
</cp:coreProperties>
</file>